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and the Search for a New Way to Live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Crisis of Consciousness</w:t>
      </w:r>
    </w:p>
    <w:p>
      <w:pPr>
        <w:pStyle w:val="BodyText"/>
        <w:bidi w:val="0"/>
        <w:jc w:val="start"/>
        <w:rPr/>
      </w:pPr>
      <w:r>
        <w:rPr/>
        <w:t xml:space="preserve">I’ve reached a point where the more I </w:t>
      </w:r>
      <w:r>
        <w:rPr>
          <w:rStyle w:val="Emphasis"/>
        </w:rPr>
        <w:t>understand</w:t>
      </w:r>
      <w:r>
        <w:rPr/>
        <w:t xml:space="preserve">—the more I </w:t>
      </w:r>
      <w:r>
        <w:rPr>
          <w:rStyle w:val="Emphasis"/>
        </w:rPr>
        <w:t>awaken</w:t>
      </w:r>
      <w:r>
        <w:rPr/>
        <w:t xml:space="preserve"> to certain truths—the less I want to live. It’s as if awareness itself has stripped me of the ability to function. The deeper I go into self-realization, the more my subconscious beliefs and automatic thoughts dissolve. But the problem is this: if I </w:t>
      </w:r>
      <w:r>
        <w:rPr>
          <w:rStyle w:val="Emphasis"/>
        </w:rPr>
        <w:t>keep</w:t>
      </w:r>
      <w:r>
        <w:rPr/>
        <w:t xml:space="preserve"> holding onto these realizations, if I </w:t>
      </w:r>
      <w:r>
        <w:rPr>
          <w:rStyle w:val="Emphasis"/>
        </w:rPr>
        <w:t>keep</w:t>
      </w:r>
      <w:r>
        <w:rPr/>
        <w:t xml:space="preserve"> consciously repeating them to myself, life becomes unbearable.</w:t>
      </w:r>
    </w:p>
    <w:p>
      <w:pPr>
        <w:pStyle w:val="BodyText"/>
        <w:bidi w:val="0"/>
        <w:jc w:val="start"/>
        <w:rPr/>
      </w:pPr>
      <w:r>
        <w:rPr/>
        <w:t xml:space="preserve">So I had an idea: </w:t>
      </w:r>
      <w:r>
        <w:rPr>
          <w:rStyle w:val="Emphasis"/>
        </w:rPr>
        <w:t>What if I pretend I just woke up?</w:t>
      </w:r>
      <w:r>
        <w:rPr/>
        <w:t xml:space="preserve"> What if I forget everything—all the words, all the realizations—and simply </w:t>
      </w:r>
      <w:r>
        <w:rPr>
          <w:rStyle w:val="Emphasis"/>
        </w:rPr>
        <w:t>exist</w:t>
      </w:r>
      <w:r>
        <w:rPr/>
        <w:t xml:space="preserve"> without memory, without meaning? No recalling, no analyzing, just being. Because the moment I </w:t>
      </w:r>
      <w:r>
        <w:rPr>
          <w:rStyle w:val="Emphasis"/>
        </w:rPr>
        <w:t>remember</w:t>
      </w:r>
      <w:r>
        <w:rPr/>
        <w:t xml:space="preserve"> those phrases—the ones that shattered my old beliefs—I lose the will to live. But if I </w:t>
      </w:r>
      <w:r>
        <w:rPr>
          <w:rStyle w:val="Emphasis"/>
        </w:rPr>
        <w:t>forget</w:t>
      </w:r>
      <w:r>
        <w:rPr/>
        <w:t xml:space="preserve"> them, if I act as though I’ve just woken up with no past, no thoughts, then maybe I can function again.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First Mistake: Believing in the Idea Itself</w:t>
      </w:r>
    </w:p>
    <w:p>
      <w:pPr>
        <w:pStyle w:val="BodyText"/>
        <w:bidi w:val="0"/>
        <w:jc w:val="start"/>
        <w:rPr/>
      </w:pPr>
      <w:r>
        <w:rPr/>
        <w:t xml:space="preserve">At first, I made a critical error. I thought: </w:t>
      </w:r>
      <w:r>
        <w:rPr>
          <w:rStyle w:val="Emphasis"/>
        </w:rPr>
        <w:t>"Okay, I’ll imagine I just woke up. I won’t remember anything. I’ll just live as I am."</w:t>
      </w:r>
      <w:r>
        <w:rPr/>
        <w:t xml:space="preserve"> But the mistake was that I started </w:t>
      </w:r>
      <w:r>
        <w:rPr>
          <w:rStyle w:val="Emphasis"/>
        </w:rPr>
        <w:t>believing</w:t>
      </w:r>
      <w:r>
        <w:rPr/>
        <w:t xml:space="preserve"> in this idea. I kept repeating it to myself, convincing myself that I was </w:t>
      </w:r>
      <w:r>
        <w:rPr>
          <w:rStyle w:val="Emphasis"/>
        </w:rPr>
        <w:t>actually</w:t>
      </w:r>
      <w:r>
        <w:rPr/>
        <w:t xml:space="preserve"> in that state—no memories, no thoughts, just pure presence. But in reality, I was only </w:t>
      </w:r>
      <w:r>
        <w:rPr>
          <w:rStyle w:val="Emphasis"/>
        </w:rPr>
        <w:t>imagining</w:t>
      </w:r>
      <w:r>
        <w:rPr/>
        <w:t xml:space="preserve"> it. I was using my imagination to simulate forgetfulness, and that simulation became my entire focus.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Emphasis"/>
        </w:rPr>
        <w:t>I don’t need to believe in the phrase.</w:t>
      </w:r>
      <w:r>
        <w:rPr/>
        <w:t xml:space="preserve"> I don’t need to tell myself, </w:t>
      </w:r>
      <w:r>
        <w:rPr>
          <w:rStyle w:val="Emphasis"/>
        </w:rPr>
        <w:t>"I am not remembering, I am not changing anything."</w:t>
      </w:r>
      <w:r>
        <w:rPr/>
        <w:t xml:space="preserve"> Because even </w:t>
      </w:r>
      <w:r>
        <w:rPr>
          <w:rStyle w:val="Emphasis"/>
        </w:rPr>
        <w:t>before</w:t>
      </w:r>
      <w:r>
        <w:rPr/>
        <w:t xml:space="preserve"> that phrase, I was already not remembering, not changing anything. The belief was redundant. The moment I stopped </w:t>
      </w:r>
      <w:r>
        <w:rPr>
          <w:rStyle w:val="Emphasis"/>
        </w:rPr>
        <w:t>trying</w:t>
      </w:r>
      <w:r>
        <w:rPr/>
        <w:t xml:space="preserve"> to forget, I found that I already </w:t>
      </w:r>
      <w:r>
        <w:rPr>
          <w:rStyle w:val="Emphasis"/>
        </w:rPr>
        <w:t>was</w:t>
      </w:r>
      <w:r>
        <w:rPr/>
        <w:t xml:space="preserve"> forgetting.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Second Mistake: Clinging to the Idea as Truth</w:t>
      </w:r>
    </w:p>
    <w:p>
      <w:pPr>
        <w:pStyle w:val="BodyText"/>
        <w:bidi w:val="0"/>
        <w:jc w:val="start"/>
        <w:rPr/>
      </w:pPr>
      <w:r>
        <w:rPr/>
        <w:t>Then I made another mistake. I started believing that this approach—</w:t>
      </w:r>
      <w:r>
        <w:rPr>
          <w:rStyle w:val="Emphasis"/>
        </w:rPr>
        <w:t>"forget everything, live as if you just woke up"</w:t>
      </w:r>
      <w:r>
        <w:rPr/>
        <w:t xml:space="preserve">—was the </w:t>
      </w:r>
      <w:r>
        <w:rPr>
          <w:rStyle w:val="Emphasis"/>
        </w:rPr>
        <w:t>correct</w:t>
      </w:r>
      <w:r>
        <w:rPr/>
        <w:t xml:space="preserve"> way to live. I treated it like an absolute truth. And for a while, it worked. I felt better. But then I stumbled upon someone else’s opinion online—some other way of living—and suddenly, I doubted myself.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"What if I’m wrong? What if this isn’t the right way? What if their way is better?"</w:t>
      </w:r>
    </w:p>
    <w:p>
      <w:pPr>
        <w:pStyle w:val="BodyText"/>
        <w:bidi w:val="0"/>
        <w:jc w:val="start"/>
        <w:rPr/>
      </w:pPr>
      <w:r>
        <w:rPr/>
        <w:t xml:space="preserve">I realized I had been </w:t>
      </w:r>
      <w:r>
        <w:rPr>
          <w:rStyle w:val="Emphasis"/>
        </w:rPr>
        <w:t>believing</w:t>
      </w:r>
      <w:r>
        <w:rPr/>
        <w:t xml:space="preserve"> in my own method without any real foundation. The moment I questioned it, the illusion collapsed. I was back to square one: no beliefs, no direction, no will to live.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Void: When Words Fail</w:t>
      </w:r>
    </w:p>
    <w:p>
      <w:pPr>
        <w:pStyle w:val="BodyText"/>
        <w:bidi w:val="0"/>
        <w:jc w:val="start"/>
        <w:rPr/>
      </w:pPr>
      <w:r>
        <w:rPr/>
        <w:t xml:space="preserve">Now I was stuck. I had destroyed all my deep-seated beliefs, and with them, my ability to </w:t>
      </w:r>
      <w:r>
        <w:rPr>
          <w:rStyle w:val="Emphasis"/>
        </w:rPr>
        <w:t>want</w:t>
      </w:r>
      <w:r>
        <w:rPr/>
        <w:t xml:space="preserve"> anything. I couldn’t force myself to believe in new words, new ideas, because I knew they were just </w:t>
      </w:r>
      <w:r>
        <w:rPr>
          <w:rStyle w:val="Emphasis"/>
        </w:rPr>
        <w:t>words</w:t>
      </w:r>
      <w:r>
        <w:rPr/>
        <w:t>—arbitrary, potentially false. Without belief, there was no desire. Without desire, there was no action. I was paralyzed.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"Maybe I need to find something to believe in."</w:t>
      </w:r>
      <w:r>
        <w:rPr/>
        <w:t xml:space="preserve"> But how? Belief requires the assumption that something is </w:t>
      </w:r>
      <w:r>
        <w:rPr>
          <w:rStyle w:val="Emphasis"/>
        </w:rPr>
        <w:t>not</w:t>
      </w:r>
      <w:r>
        <w:rPr/>
        <w:t xml:space="preserve"> a mistake. And I had lost the ability to assume anything. Every possible path—every way of living—seemed equally meaningless. I couldn’t choose, because I didn’t </w:t>
      </w:r>
      <w:r>
        <w:rPr>
          <w:rStyle w:val="Emphasis"/>
        </w:rPr>
        <w:t>believe</w:t>
      </w:r>
      <w:r>
        <w:rPr/>
        <w:t xml:space="preserve"> in any of them.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Discovery: The Brain’s Default Setting</w:t>
      </w:r>
    </w:p>
    <w:p>
      <w:pPr>
        <w:pStyle w:val="BodyText"/>
        <w:bidi w:val="0"/>
        <w:jc w:val="start"/>
        <w:rPr/>
      </w:pPr>
      <w:r>
        <w:rPr/>
        <w:t xml:space="preserve">Then, by accident, I found something. Not a belief, not a word, but a </w:t>
      </w:r>
      <w:r>
        <w:rPr>
          <w:rStyle w:val="Emphasis"/>
        </w:rPr>
        <w:t>state</w:t>
      </w:r>
      <w:r>
        <w:rPr/>
        <w:t xml:space="preserve">. A way of being where I don’t </w:t>
      </w:r>
      <w:r>
        <w:rPr>
          <w:rStyle w:val="Emphasis"/>
        </w:rPr>
        <w:t>choose</w:t>
      </w:r>
      <w:r>
        <w:rPr/>
        <w:t xml:space="preserve"> how to live—my brain does it for me. In this state, I don’t decide; I just </w:t>
      </w:r>
      <w:r>
        <w:rPr>
          <w:rStyle w:val="Emphasis"/>
        </w:rPr>
        <w:t>follow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what does my brain want? Two things: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Survival</w:t>
      </w:r>
      <w:r>
        <w:rPr/>
        <w:t xml:space="preserve"> – Work, health, safety, stability.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Reproduction</w:t>
      </w:r>
      <w:r>
        <w:rPr/>
        <w:t xml:space="preserve"> – Family, children, providing for them. </w:t>
      </w:r>
    </w:p>
    <w:p>
      <w:pPr>
        <w:pStyle w:val="BodyText"/>
        <w:bidi w:val="0"/>
        <w:jc w:val="start"/>
        <w:rPr/>
      </w:pPr>
      <w:r>
        <w:rPr/>
        <w:t xml:space="preserve">That’s it. No chasing pleasure, no entertainment, no self-indulgence. Just pure, instinctual drive toward survival and propagation. And here’s the strange part: </w:t>
      </w:r>
      <w:r>
        <w:rPr>
          <w:rStyle w:val="Emphasis"/>
        </w:rPr>
        <w:t>in this state, I feel happy.</w:t>
      </w:r>
    </w:p>
    <w:p>
      <w:pPr>
        <w:pStyle w:val="BodyText"/>
        <w:bidi w:val="0"/>
        <w:jc w:val="start"/>
        <w:rPr/>
      </w:pPr>
      <w:r>
        <w:rPr/>
        <w:t xml:space="preserve">Not the kind of happiness that comes from getting what you want, but a quiet, steady contentment. Like I’m a character in a movie—a reliable, hardworking father, providing for his family, living simply, without question. No moral dilemmas, no existential angst. Just </w:t>
      </w:r>
      <w:r>
        <w:rPr>
          <w:rStyle w:val="Emphasis"/>
        </w:rPr>
        <w:t>doing what needs to be done.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Resistance and the Stress</w:t>
      </w:r>
    </w:p>
    <w:p>
      <w:pPr>
        <w:pStyle w:val="BodyText"/>
        <w:bidi w:val="0"/>
        <w:jc w:val="start"/>
        <w:rPr/>
      </w:pPr>
      <w:r>
        <w:rPr/>
        <w:t xml:space="preserve">At first, I resisted. </w:t>
      </w:r>
      <w:r>
        <w:rPr>
          <w:rStyle w:val="Emphasis"/>
        </w:rPr>
        <w:t>"But what about my plans? What about pleasure? What about games, fun, freedom?"</w:t>
      </w:r>
      <w:r>
        <w:rPr/>
        <w:t xml:space="preserve"> The idea of giving up control felt like a loss. But then I realized: </w:t>
      </w:r>
      <w:r>
        <w:rPr>
          <w:rStyle w:val="Emphasis"/>
        </w:rPr>
        <w:t>I have no other option.</w:t>
      </w:r>
    </w:p>
    <w:p>
      <w:pPr>
        <w:pStyle w:val="BodyText"/>
        <w:bidi w:val="0"/>
        <w:jc w:val="start"/>
        <w:rPr/>
      </w:pPr>
      <w:r>
        <w:rPr/>
        <w:t xml:space="preserve">Every other way of living requires belief in words—believing that I </w:t>
      </w:r>
      <w:r>
        <w:rPr>
          <w:rStyle w:val="Emphasis"/>
        </w:rPr>
        <w:t>want</w:t>
      </w:r>
      <w:r>
        <w:rPr/>
        <w:t xml:space="preserve"> something, that something </w:t>
      </w:r>
      <w:r>
        <w:rPr>
          <w:rStyle w:val="Emphasis"/>
        </w:rPr>
        <w:t>matters</w:t>
      </w:r>
      <w:r>
        <w:rPr/>
        <w:t>. But I can’t believe anymore. So if I try to live by my own design, I feel nothing. No joy, no motivation. Only emptiness.</w:t>
      </w:r>
    </w:p>
    <w:p>
      <w:pPr>
        <w:pStyle w:val="BodyText"/>
        <w:bidi w:val="0"/>
        <w:jc w:val="start"/>
        <w:rPr/>
      </w:pPr>
      <w:r>
        <w:rPr/>
        <w:t xml:space="preserve">But in this brain-led state, I </w:t>
      </w:r>
      <w:r>
        <w:rPr>
          <w:rStyle w:val="Emphasis"/>
        </w:rPr>
        <w:t>do</w:t>
      </w:r>
      <w:r>
        <w:rPr/>
        <w:t xml:space="preserve"> feel something. Not excitement, not thrill, but a deep, quiet satisfaction. Like I’m exactly where I’m supposed to be.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Fear of Letting Go</w:t>
      </w:r>
    </w:p>
    <w:p>
      <w:pPr>
        <w:pStyle w:val="BodyText"/>
        <w:bidi w:val="0"/>
        <w:jc w:val="start"/>
        <w:rPr/>
      </w:pPr>
      <w:r>
        <w:rPr/>
        <w:t xml:space="preserve">The hardest part? The </w:t>
      </w:r>
      <w:r>
        <w:rPr>
          <w:rStyle w:val="Emphasis"/>
        </w:rPr>
        <w:t>stress</w:t>
      </w:r>
      <w:r>
        <w:rPr/>
        <w:t xml:space="preserve"> when I resist. If I think, </w:t>
      </w:r>
      <w:r>
        <w:rPr>
          <w:rStyle w:val="Emphasis"/>
        </w:rPr>
        <w:t>"Maybe I don’t want this. Maybe I want something else,"</w:t>
      </w:r>
      <w:r>
        <w:rPr/>
        <w:t xml:space="preserve"> my mind rebels. It’s like my brain is </w:t>
      </w:r>
      <w:r>
        <w:rPr>
          <w:rStyle w:val="Emphasis"/>
        </w:rPr>
        <w:t>protecting</w:t>
      </w:r>
      <w:r>
        <w:rPr/>
        <w:t xml:space="preserve"> this state, warning me: </w:t>
      </w:r>
      <w:r>
        <w:rPr>
          <w:rStyle w:val="Emphasis"/>
        </w:rPr>
        <w:t>"No. This is how you survive. This is how you stay alive."</w:t>
      </w:r>
    </w:p>
    <w:p>
      <w:pPr>
        <w:pStyle w:val="BodyText"/>
        <w:bidi w:val="0"/>
        <w:jc w:val="start"/>
        <w:rPr/>
      </w:pPr>
      <w:r>
        <w:rPr/>
        <w:t>The only way to escape the stress is to stop resisting. To merge with this state, to let it guide me without question.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Illusion of Choice</w:t>
      </w:r>
    </w:p>
    <w:p>
      <w:pPr>
        <w:pStyle w:val="BodyText"/>
        <w:bidi w:val="0"/>
        <w:jc w:val="start"/>
        <w:rPr/>
      </w:pPr>
      <w:r>
        <w:rPr/>
        <w:t xml:space="preserve">Before, I thought I was in control. I’d say: </w:t>
      </w:r>
      <w:r>
        <w:rPr>
          <w:rStyle w:val="Emphasis"/>
        </w:rPr>
        <w:t>"I want this. I’ll work for it. I’ll enjoy it."</w:t>
      </w:r>
      <w:r>
        <w:rPr/>
        <w:t xml:space="preserve"> And when I got what I wanted, I felt good. But that system required </w:t>
      </w:r>
      <w:r>
        <w:rPr>
          <w:rStyle w:val="Emphasis"/>
        </w:rPr>
        <w:t>belief</w:t>
      </w:r>
      <w:r>
        <w:rPr/>
        <w:t>—belief that my desires were real, that my choices mattered.</w:t>
      </w:r>
    </w:p>
    <w:p>
      <w:pPr>
        <w:pStyle w:val="BodyText"/>
        <w:bidi w:val="0"/>
        <w:jc w:val="start"/>
        <w:rPr/>
      </w:pPr>
      <w:r>
        <w:rPr/>
        <w:t>Now, I see that was all an illusion. My brain was just following deeper programs, and my "choices" were just stories I told myself. Without belief in those stories, the whole system collapses.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New Reality: Living Without Words</w:t>
      </w:r>
    </w:p>
    <w:p>
      <w:pPr>
        <w:pStyle w:val="BodyText"/>
        <w:bidi w:val="0"/>
        <w:jc w:val="start"/>
        <w:rPr/>
      </w:pPr>
      <w:r>
        <w:rPr/>
        <w:t xml:space="preserve">So now, I don’t </w:t>
      </w:r>
      <w:r>
        <w:rPr>
          <w:rStyle w:val="Emphasis"/>
        </w:rPr>
        <w:t>choose</w:t>
      </w:r>
      <w:r>
        <w:rPr/>
        <w:t xml:space="preserve">. I don’t </w:t>
      </w:r>
      <w:r>
        <w:rPr>
          <w:rStyle w:val="Emphasis"/>
        </w:rPr>
        <w:t>decide</w:t>
      </w:r>
      <w:r>
        <w:rPr/>
        <w:t xml:space="preserve">. I just </w:t>
      </w:r>
      <w:r>
        <w:rPr>
          <w:rStyle w:val="Emphasis"/>
        </w:rPr>
        <w:t>follow</w:t>
      </w:r>
      <w:r>
        <w:rPr/>
        <w:t xml:space="preserve"> what my brain wants: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Work to survive.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Build a family to propagate.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Avoid unnecessary risks.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Live simply, without distraction. </w:t>
      </w:r>
    </w:p>
    <w:p>
      <w:pPr>
        <w:pStyle w:val="BodyText"/>
        <w:bidi w:val="0"/>
        <w:jc w:val="start"/>
        <w:rPr/>
      </w:pPr>
      <w:r>
        <w:rPr/>
        <w:t xml:space="preserve">And in this state, I don’t </w:t>
      </w:r>
      <w:r>
        <w:rPr>
          <w:rStyle w:val="Emphasis"/>
        </w:rPr>
        <w:t>need</w:t>
      </w:r>
      <w:r>
        <w:rPr/>
        <w:t xml:space="preserve"> to believe in anything. I don’t need words. I don’t need justifications. I just </w:t>
      </w:r>
      <w:r>
        <w:rPr>
          <w:rStyle w:val="Emphasis"/>
        </w:rPr>
        <w:t>am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The Question of Writing a Guide</w:t>
      </w:r>
    </w:p>
    <w:p>
      <w:pPr>
        <w:pStyle w:val="BodyText"/>
        <w:bidi w:val="0"/>
        <w:jc w:val="start"/>
        <w:rPr/>
      </w:pPr>
      <w:r>
        <w:rPr/>
        <w:t xml:space="preserve">At first, I thought: </w:t>
      </w:r>
      <w:r>
        <w:rPr>
          <w:rStyle w:val="Emphasis"/>
        </w:rPr>
        <w:t>"How can I write a guide for others in this state?"</w:t>
      </w:r>
      <w:r>
        <w:rPr/>
        <w:t xml:space="preserve"> Because writing a guide requires belief—belief that my words have meaning, that they can help someone. But in this state, I don’t </w:t>
      </w:r>
      <w:r>
        <w:rPr>
          <w:rStyle w:val="Emphasis"/>
        </w:rPr>
        <w:t>believe</w:t>
      </w:r>
      <w:r>
        <w:rPr/>
        <w:t xml:space="preserve"> in words.</w:t>
      </w:r>
    </w:p>
    <w:p>
      <w:pPr>
        <w:pStyle w:val="BodyText"/>
        <w:bidi w:val="0"/>
        <w:jc w:val="start"/>
        <w:rPr/>
      </w:pPr>
      <w:r>
        <w:rPr/>
        <w:t xml:space="preserve">Then I realized: I don’t have to </w:t>
      </w:r>
      <w:r>
        <w:rPr>
          <w:rStyle w:val="Emphasis"/>
        </w:rPr>
        <w:t>write</w:t>
      </w:r>
      <w:r>
        <w:rPr/>
        <w:t xml:space="preserve"> a guide. I can just </w:t>
      </w:r>
      <w:r>
        <w:rPr>
          <w:rStyle w:val="Emphasis"/>
        </w:rPr>
        <w:t>record</w:t>
      </w:r>
      <w:r>
        <w:rPr/>
        <w:t xml:space="preserve"> my experiences. Share them as they are, without trying to convince anyone. Because in this state, I don’t </w:t>
      </w:r>
      <w:r>
        <w:rPr>
          <w:rStyle w:val="Emphasis"/>
        </w:rPr>
        <w:t>need</w:t>
      </w:r>
      <w:r>
        <w:rPr/>
        <w:t xml:space="preserve"> to convince. I don’t </w:t>
      </w:r>
      <w:r>
        <w:rPr>
          <w:rStyle w:val="Emphasis"/>
        </w:rPr>
        <w:t>need</w:t>
      </w:r>
      <w:r>
        <w:rPr/>
        <w:t xml:space="preserve"> to change anyone. I just </w:t>
      </w:r>
      <w:r>
        <w:rPr>
          <w:rStyle w:val="Emphasis"/>
        </w:rPr>
        <w:t>live</w:t>
      </w:r>
      <w:r>
        <w:rPr/>
        <w:t>, and if others find value in that, fine. If not, that’s fine too.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11. The Final Realization: There Is No Other Way</w:t>
      </w:r>
    </w:p>
    <w:p>
      <w:pPr>
        <w:pStyle w:val="BodyText"/>
        <w:bidi w:val="0"/>
        <w:jc w:val="start"/>
        <w:rPr/>
      </w:pPr>
      <w:r>
        <w:rPr/>
        <w:t xml:space="preserve">I’ve tried everything. I’ve explored every possible way of living. And the only thing that works is this: </w:t>
      </w:r>
      <w:r>
        <w:rPr>
          <w:rStyle w:val="Emphasis"/>
        </w:rPr>
        <w:t>letting the brain lead.</w:t>
      </w:r>
    </w:p>
    <w:p>
      <w:pPr>
        <w:pStyle w:val="BodyText"/>
        <w:bidi w:val="0"/>
        <w:jc w:val="start"/>
        <w:rPr/>
      </w:pPr>
      <w:r>
        <w:rPr/>
        <w:t xml:space="preserve">Because when I try to live by my own design, I feel nothing. When I resist the brain’s programming, I suffer. But when I surrender to it, I feel… </w:t>
      </w:r>
      <w:r>
        <w:rPr>
          <w:rStyle w:val="Emphasis"/>
        </w:rPr>
        <w:t>right.</w:t>
      </w:r>
    </w:p>
    <w:p>
      <w:pPr>
        <w:pStyle w:val="BodyText"/>
        <w:bidi w:val="0"/>
        <w:jc w:val="start"/>
        <w:rPr/>
      </w:pPr>
      <w:r>
        <w:rPr/>
        <w:t xml:space="preserve">Not happy in the way I used to understand happiness—excited, thrilled, entertained—but happy in a deeper, quieter way. Like a tree growing toward the sun. No questions. No doubts. Just </w:t>
      </w:r>
      <w:r>
        <w:rPr>
          <w:rStyle w:val="Emphasis"/>
        </w:rPr>
        <w:t>being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12. The Test</w:t>
      </w:r>
    </w:p>
    <w:p>
      <w:pPr>
        <w:pStyle w:val="BodyText"/>
        <w:bidi w:val="0"/>
        <w:jc w:val="start"/>
        <w:rPr/>
      </w:pPr>
      <w:r>
        <w:rPr/>
        <w:t>Now, I have to test it. Live in this state. See if it holds. See if it’s real.</w:t>
      </w:r>
    </w:p>
    <w:p>
      <w:pPr>
        <w:pStyle w:val="BodyText"/>
        <w:bidi w:val="0"/>
        <w:jc w:val="start"/>
        <w:rPr/>
      </w:pPr>
      <w:r>
        <w:rPr/>
        <w:t>Because right now, it feels like the only truth left.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about giving up. It’s about seeing what remains when all the stories fall away. And what remains is simple: </w:t>
      </w:r>
      <w:r>
        <w:rPr>
          <w:rStyle w:val="Emphasis"/>
        </w:rPr>
        <w:t>survive, propagate, be content.</w:t>
      </w:r>
    </w:p>
    <w:p>
      <w:pPr>
        <w:pStyle w:val="BodyText"/>
        <w:bidi w:val="0"/>
        <w:jc w:val="start"/>
        <w:rPr/>
      </w:pPr>
      <w:r>
        <w:rPr/>
        <w:t>Everything else was just noise.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1295</Words>
  <Characters>5933</Characters>
  <CharactersWithSpaces>7158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2026-03-22T19:16:12Z</dcterms:created>
  <dc:creator/>
  <dc:description/>
  <dc:language>ru-RU</dc:language>
  <cp:lastModifiedBy/>
  <dcterms:modified xsi:type="dcterms:W3CDTF">2026-03-22T19:16:12Z</dcterms:modified>
  <cp:revision>2</cp:revision>
  <dc:subject/>
  <dc:title>Calibri</dc:title>
</cp:coreProperties>
</file>